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DF00B2" w:rsidRPr="00DF00B2" w14:paraId="151BE62C" w14:textId="77777777" w:rsidTr="00DF00B2">
        <w:trPr>
          <w:trHeight w:val="1471"/>
        </w:trPr>
        <w:tc>
          <w:tcPr>
            <w:tcW w:w="1105" w:type="dxa"/>
          </w:tcPr>
          <w:p w14:paraId="75893B02" w14:textId="77777777" w:rsidR="00DF00B2" w:rsidRPr="00DF00B2" w:rsidRDefault="00DF00B2" w:rsidP="00DF00B2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2CA9C107" w14:textId="14F1958A" w:rsidR="00DF00B2" w:rsidRPr="00DF00B2" w:rsidRDefault="00DF00B2" w:rsidP="00DF00B2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DF00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3034CC8A" wp14:editId="1A8E27BA">
                  <wp:extent cx="525780" cy="472440"/>
                  <wp:effectExtent l="0" t="0" r="7620" b="3810"/>
                  <wp:docPr id="928859733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859733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075EE26B" w14:textId="5F47C026" w:rsidR="00DF00B2" w:rsidRPr="00DF00B2" w:rsidRDefault="00DF00B2" w:rsidP="00DF00B2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DF00B2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74979056" wp14:editId="5A96BE32">
                  <wp:extent cx="335280" cy="342900"/>
                  <wp:effectExtent l="0" t="0" r="7620" b="0"/>
                  <wp:docPr id="903458192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458192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20D12D" w14:textId="77777777" w:rsidR="00DF00B2" w:rsidRPr="00DF00B2" w:rsidRDefault="00DF00B2" w:rsidP="00DF0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F0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2C058EEE" w14:textId="77777777" w:rsidR="00DF00B2" w:rsidRPr="00DF00B2" w:rsidRDefault="00DF00B2" w:rsidP="00DF0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F0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6C49034B" w14:textId="77777777" w:rsidR="00DF00B2" w:rsidRPr="00DF00B2" w:rsidRDefault="00DF00B2" w:rsidP="00DF0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F0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48105559" w14:textId="77777777" w:rsidR="00DF00B2" w:rsidRPr="00DF00B2" w:rsidRDefault="00DF00B2" w:rsidP="00DF0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F00B2"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35A70FF9" w14:textId="77777777" w:rsidR="00DF00B2" w:rsidRPr="00DF00B2" w:rsidRDefault="00DF00B2" w:rsidP="00DF0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F0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651C98B9" w14:textId="77777777" w:rsidR="00DF00B2" w:rsidRPr="00DF00B2" w:rsidRDefault="00DF00B2" w:rsidP="00DF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proofErr w:type="gramStart"/>
            <w:r w:rsidRPr="00DF0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DF0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440BA746" w14:textId="77777777" w:rsidR="00DF00B2" w:rsidRDefault="00DF00B2" w:rsidP="009406B8">
      <w:pPr>
        <w:spacing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B14F56C" w14:textId="77777777" w:rsidR="00DF00B2" w:rsidRDefault="00DF00B2" w:rsidP="009406B8">
      <w:pPr>
        <w:spacing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351773D5" w14:textId="77777777" w:rsidR="00DF00B2" w:rsidRDefault="00DF00B2" w:rsidP="009406B8">
      <w:pPr>
        <w:spacing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6CECA63F" w14:textId="77777777" w:rsidR="00DF00B2" w:rsidRDefault="00DF00B2" w:rsidP="009406B8">
      <w:pPr>
        <w:spacing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43B4E2AE" w14:textId="5FC39309" w:rsidR="009406B8" w:rsidRPr="00DF00B2" w:rsidRDefault="009406B8" w:rsidP="009406B8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F00B2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DELLE SCIENZE UMANE</w:t>
      </w:r>
    </w:p>
    <w:p w14:paraId="0D690C4C" w14:textId="77777777" w:rsidR="009406B8" w:rsidRPr="009406B8" w:rsidRDefault="009406B8" w:rsidP="009406B8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06B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 di Scienze Umane</w:t>
      </w:r>
    </w:p>
    <w:p w14:paraId="12098658" w14:textId="77777777" w:rsidR="009406B8" w:rsidRPr="009406B8" w:rsidRDefault="009406B8" w:rsidP="009406B8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06B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CLASSE QUARTA</w:t>
      </w:r>
    </w:p>
    <w:p w14:paraId="1273A36E" w14:textId="77777777" w:rsidR="009406B8" w:rsidRPr="009406B8" w:rsidRDefault="009406B8" w:rsidP="009406B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4"/>
        <w:gridCol w:w="2133"/>
        <w:gridCol w:w="2705"/>
        <w:gridCol w:w="2616"/>
      </w:tblGrid>
      <w:tr w:rsidR="009406B8" w:rsidRPr="009406B8" w14:paraId="6CCA76FA" w14:textId="77777777" w:rsidTr="009406B8">
        <w:trPr>
          <w:trHeight w:val="2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51750B" w14:textId="77777777" w:rsidR="009406B8" w:rsidRPr="009406B8" w:rsidRDefault="009406B8" w:rsidP="00940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SOCIOLOGIA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042F24" w14:textId="77777777" w:rsidR="009406B8" w:rsidRPr="009406B8" w:rsidRDefault="009406B8" w:rsidP="00940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PSICOLOGIA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915391" w14:textId="77777777" w:rsidR="009406B8" w:rsidRPr="009406B8" w:rsidRDefault="009406B8" w:rsidP="00940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ANTROPOLOGIA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3FB332" w14:textId="77777777" w:rsidR="009406B8" w:rsidRPr="009406B8" w:rsidRDefault="009406B8" w:rsidP="00940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PEDAGOGIA</w:t>
            </w:r>
          </w:p>
        </w:tc>
      </w:tr>
      <w:tr w:rsidR="009406B8" w:rsidRPr="009406B8" w14:paraId="7FAE3FF4" w14:textId="77777777" w:rsidTr="009406B8">
        <w:trPr>
          <w:trHeight w:val="94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4351BA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67A31E9D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Marx:</w:t>
            </w:r>
          </w:p>
          <w:p w14:paraId="77DA6943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la concezione materialistica della storia</w:t>
            </w:r>
          </w:p>
          <w:p w14:paraId="110535B1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b) l’alienazione</w:t>
            </w:r>
          </w:p>
          <w:p w14:paraId="0FE96EA4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c) società, capitale e scienza economica</w:t>
            </w:r>
          </w:p>
          <w:p w14:paraId="09464AEB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Pareto:</w:t>
            </w:r>
          </w:p>
          <w:p w14:paraId="68B4DBD5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lo studio del sistema sociale</w:t>
            </w:r>
          </w:p>
          <w:p w14:paraId="7D6258A3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b) rapporti tra economia e sociologia</w:t>
            </w:r>
          </w:p>
          <w:p w14:paraId="40EF5263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Lo status sociale e il rapporto uomo-società:</w:t>
            </w:r>
          </w:p>
          <w:p w14:paraId="38386C78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il rapporto uomo -società e l’identità personale</w:t>
            </w:r>
          </w:p>
          <w:p w14:paraId="67A5FC87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b) il concetto di status nella cultura sociologica</w:t>
            </w:r>
          </w:p>
          <w:p w14:paraId="65D5A513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c)  status e stratificazione sociale</w:t>
            </w:r>
          </w:p>
          <w:p w14:paraId="502AC888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d)  lavoro e mobilità</w:t>
            </w:r>
          </w:p>
          <w:p w14:paraId="145BE233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017B5F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67E6B1DE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184280FF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Teorie dello sviluppo cognitivo:</w:t>
            </w: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  <w:p w14:paraId="4A5B66F7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2F89F1A4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1)  Piaget,  </w:t>
            </w:r>
          </w:p>
          <w:p w14:paraId="5A07E73C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2) </w:t>
            </w:r>
            <w:proofErr w:type="spellStart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Vygotskij</w:t>
            </w:r>
            <w:proofErr w:type="spellEnd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, </w:t>
            </w:r>
          </w:p>
          <w:p w14:paraId="7C3ECDA6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3) Bruner.</w:t>
            </w:r>
          </w:p>
          <w:p w14:paraId="106445E1" w14:textId="77777777" w:rsidR="009406B8" w:rsidRPr="009406B8" w:rsidRDefault="009406B8" w:rsidP="009406B8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D983DB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40A44E76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7A62DFE7" w14:textId="77777777" w:rsidR="009406B8" w:rsidRPr="009406B8" w:rsidRDefault="009406B8" w:rsidP="00940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Il pensiero e la conoscenza del mondo</w:t>
            </w: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:</w:t>
            </w:r>
          </w:p>
          <w:p w14:paraId="3E34955B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0252A864" w14:textId="77777777" w:rsidR="009406B8" w:rsidRPr="009406B8" w:rsidRDefault="009406B8" w:rsidP="00940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pensiero, simbolo, arte</w:t>
            </w:r>
          </w:p>
          <w:p w14:paraId="3812C01F" w14:textId="77777777" w:rsidR="009406B8" w:rsidRPr="009406B8" w:rsidRDefault="009406B8" w:rsidP="009406B8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613D28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2773F47C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2677016E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</w:t>
            </w: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) Locke:</w:t>
            </w: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pedagogia psicologica e attivismo educativo. La formazione </w:t>
            </w:r>
            <w:proofErr w:type="gramStart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del gentlemen</w:t>
            </w:r>
            <w:proofErr w:type="gramEnd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 </w:t>
            </w:r>
          </w:p>
          <w:p w14:paraId="3E7E9E45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1A8A9795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 b) </w:t>
            </w: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Rousseau</w:t>
            </w: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: educazione negativa e metodo indiretto in educazione</w:t>
            </w:r>
          </w:p>
          <w:p w14:paraId="51E5F2CA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Lettura dell’opera “Emilio” (antologizzata o integrale)</w:t>
            </w:r>
          </w:p>
          <w:p w14:paraId="7DA00A0B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9406B8" w:rsidRPr="009406B8" w14:paraId="2AFCAC5E" w14:textId="77777777" w:rsidTr="009406B8">
        <w:trPr>
          <w:trHeight w:val="36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D86C80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</w:p>
          <w:p w14:paraId="3BC743E4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684500D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Stratificazione sociale e forme di disuguaglianza</w:t>
            </w: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:</w:t>
            </w:r>
          </w:p>
          <w:p w14:paraId="7CFFF4D6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stratificazione e ordine sociale</w:t>
            </w:r>
          </w:p>
          <w:p w14:paraId="0260A816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b) conflitto sociale e devianza</w:t>
            </w:r>
          </w:p>
          <w:p w14:paraId="511D0EA9" w14:textId="77777777" w:rsidR="009406B8" w:rsidRPr="009406B8" w:rsidRDefault="009406B8" w:rsidP="009406B8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  <w:r w:rsidRPr="009406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  <w:r w:rsidRPr="009406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  <w:r w:rsidRPr="009406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  <w:r w:rsidRPr="009406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  <w:r w:rsidRPr="009406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C84BDA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</w:p>
          <w:p w14:paraId="3912CE9A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218CACB5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Forme di disabilità fisica e psichica</w:t>
            </w:r>
          </w:p>
          <w:p w14:paraId="2CCA6F86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D25445D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b) Svantaggio sociale</w:t>
            </w:r>
          </w:p>
          <w:p w14:paraId="49BC9813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322E725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(da svolgere in parallelo al modulo </w:t>
            </w:r>
            <w:proofErr w:type="gramStart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  <w:proofErr w:type="gramEnd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di Pedagogia)</w:t>
            </w:r>
          </w:p>
          <w:p w14:paraId="4D0A52E7" w14:textId="77777777" w:rsidR="009406B8" w:rsidRPr="009406B8" w:rsidRDefault="009406B8" w:rsidP="009406B8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1B474E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</w:p>
          <w:p w14:paraId="518B3794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4E0041A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La dimensione economica della società:</w:t>
            </w:r>
          </w:p>
          <w:p w14:paraId="010A4366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tipi di scambio nella società occidentale e nelle società semplici</w:t>
            </w:r>
          </w:p>
          <w:p w14:paraId="01C84D64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b) mercati e </w:t>
            </w:r>
            <w:proofErr w:type="gramStart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scambi  commerciali</w:t>
            </w:r>
            <w:proofErr w:type="gramEnd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</w:t>
            </w:r>
          </w:p>
          <w:p w14:paraId="7C4DA4AE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M. </w:t>
            </w:r>
            <w:proofErr w:type="gramStart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Mauss :</w:t>
            </w:r>
            <w:proofErr w:type="gramEnd"/>
          </w:p>
          <w:p w14:paraId="49B3AB1F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lo scambio e il dono;</w:t>
            </w:r>
          </w:p>
          <w:p w14:paraId="0CB891D1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proofErr w:type="spellStart"/>
            <w:proofErr w:type="gramStart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B.Malinowski</w:t>
            </w:r>
            <w:proofErr w:type="spellEnd"/>
            <w:proofErr w:type="gramEnd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: il ciclo commerciale Kula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BEB254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</w:p>
          <w:p w14:paraId="71CC0B37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3BD740DB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Pedagogia e scuola nel primo Ottocento</w:t>
            </w: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: </w:t>
            </w:r>
          </w:p>
          <w:p w14:paraId="4BDFDF69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a) la pedagogia di Pestalozzi e di </w:t>
            </w:r>
            <w:proofErr w:type="spellStart"/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Froebel</w:t>
            </w:r>
            <w:proofErr w:type="spellEnd"/>
          </w:p>
          <w:p w14:paraId="668A8E6B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C867F74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Il Positivismo pedagogico italiano:</w:t>
            </w:r>
          </w:p>
          <w:p w14:paraId="7ED46425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R. Ardigò</w:t>
            </w:r>
          </w:p>
          <w:p w14:paraId="3512EBEF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b) A. Gabelli</w:t>
            </w:r>
          </w:p>
          <w:p w14:paraId="31F1F97B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c)Don Giovanni Bosco</w:t>
            </w:r>
          </w:p>
        </w:tc>
      </w:tr>
      <w:tr w:rsidR="009406B8" w:rsidRPr="009406B8" w14:paraId="4AFED684" w14:textId="77777777" w:rsidTr="009406B8">
        <w:trPr>
          <w:trHeight w:val="14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6D4CF8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2E9020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5BE0C9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CB4B98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3</w:t>
            </w:r>
          </w:p>
          <w:p w14:paraId="581FF87C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Educazione inclusiva, differenze e disabilità:</w:t>
            </w:r>
          </w:p>
          <w:p w14:paraId="5D8C8709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a) la cultura dell’integrazione b) dalla pedagogia differenziale all’integrazione</w:t>
            </w:r>
          </w:p>
          <w:p w14:paraId="732543E0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406B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c)ambienti educativi e tecnologici per l’educazione speciale</w:t>
            </w:r>
          </w:p>
          <w:p w14:paraId="77A9DFE2" w14:textId="77777777" w:rsidR="009406B8" w:rsidRPr="009406B8" w:rsidRDefault="009406B8" w:rsidP="009406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2E6784F7" w14:textId="77777777" w:rsidR="001A5784" w:rsidRDefault="009406B8" w:rsidP="00BD15B1">
      <w:r w:rsidRPr="009406B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1F5E60B4" w14:textId="1D3B25DA" w:rsidR="00BD15B1" w:rsidRDefault="00BD15B1" w:rsidP="00BD15B1">
      <w:r>
        <w:t>TEST</w:t>
      </w:r>
      <w:r w:rsidR="001A5784">
        <w:t>I</w:t>
      </w:r>
      <w:r>
        <w:t xml:space="preserve"> CONSIGLIAT</w:t>
      </w:r>
      <w:r w:rsidR="001A5784">
        <w:t>I</w:t>
      </w:r>
      <w:r>
        <w:t xml:space="preserve">: </w:t>
      </w:r>
    </w:p>
    <w:p w14:paraId="659F857E" w14:textId="77777777" w:rsidR="001A5784" w:rsidRDefault="001A5784" w:rsidP="001A5784">
      <w:proofErr w:type="spellStart"/>
      <w:r>
        <w:t>Avalle</w:t>
      </w:r>
      <w:proofErr w:type="spellEnd"/>
      <w:r>
        <w:t xml:space="preserve"> U., Maranzana M., </w:t>
      </w:r>
      <w:r w:rsidRPr="00197828">
        <w:rPr>
          <w:i/>
          <w:iCs/>
        </w:rPr>
        <w:t xml:space="preserve">Educazione </w:t>
      </w:r>
      <w:r>
        <w:rPr>
          <w:i/>
          <w:iCs/>
        </w:rPr>
        <w:t>a</w:t>
      </w:r>
      <w:r w:rsidRPr="00197828">
        <w:rPr>
          <w:i/>
          <w:iCs/>
        </w:rPr>
        <w:t xml:space="preserve">l Futuro - La Pedagogia </w:t>
      </w:r>
      <w:r>
        <w:rPr>
          <w:i/>
          <w:iCs/>
        </w:rPr>
        <w:t>d</w:t>
      </w:r>
      <w:r w:rsidRPr="00197828">
        <w:rPr>
          <w:i/>
          <w:iCs/>
        </w:rPr>
        <w:t xml:space="preserve">alla Scolastica </w:t>
      </w:r>
      <w:r>
        <w:rPr>
          <w:i/>
          <w:iCs/>
        </w:rPr>
        <w:t>a</w:t>
      </w:r>
      <w:r w:rsidRPr="00197828">
        <w:rPr>
          <w:i/>
          <w:iCs/>
        </w:rPr>
        <w:t>l Positivismo</w:t>
      </w:r>
      <w:r>
        <w:t>, ed. PARAVIA</w:t>
      </w:r>
    </w:p>
    <w:p w14:paraId="33D12291" w14:textId="77777777" w:rsidR="001A5784" w:rsidRDefault="001A5784" w:rsidP="001A5784">
      <w:r>
        <w:t>Clemente D.,</w:t>
      </w:r>
      <w:r w:rsidRPr="00F91670">
        <w:t xml:space="preserve"> </w:t>
      </w:r>
      <w:r>
        <w:t xml:space="preserve">Danieli R., </w:t>
      </w:r>
      <w:r w:rsidRPr="00411E33">
        <w:rPr>
          <w:i/>
          <w:iCs/>
        </w:rPr>
        <w:t xml:space="preserve">Lo Sguardo </w:t>
      </w:r>
      <w:r>
        <w:rPr>
          <w:i/>
          <w:iCs/>
        </w:rPr>
        <w:t>d</w:t>
      </w:r>
      <w:r w:rsidRPr="00411E33">
        <w:rPr>
          <w:i/>
          <w:iCs/>
        </w:rPr>
        <w:t xml:space="preserve">a Lontano </w:t>
      </w:r>
      <w:r>
        <w:rPr>
          <w:i/>
          <w:iCs/>
        </w:rPr>
        <w:t>e d</w:t>
      </w:r>
      <w:r w:rsidRPr="00411E33">
        <w:rPr>
          <w:i/>
          <w:iCs/>
        </w:rPr>
        <w:t xml:space="preserve">a Vicino </w:t>
      </w:r>
      <w:r>
        <w:rPr>
          <w:i/>
          <w:iCs/>
        </w:rPr>
        <w:t>p</w:t>
      </w:r>
      <w:r w:rsidRPr="00411E33">
        <w:rPr>
          <w:i/>
          <w:iCs/>
        </w:rPr>
        <w:t xml:space="preserve">er </w:t>
      </w:r>
      <w:r>
        <w:rPr>
          <w:i/>
          <w:iCs/>
        </w:rPr>
        <w:t>i</w:t>
      </w:r>
      <w:r w:rsidRPr="00411E33">
        <w:rPr>
          <w:i/>
          <w:iCs/>
        </w:rPr>
        <w:t>l Secondo Biennio</w:t>
      </w:r>
      <w:r>
        <w:t>, Ed. PARAVIA</w:t>
      </w:r>
    </w:p>
    <w:p w14:paraId="7927EED0" w14:textId="77777777" w:rsidR="001A5784" w:rsidRDefault="001A5784" w:rsidP="001A5784"/>
    <w:p w14:paraId="3730C919" w14:textId="77777777" w:rsidR="001A5784" w:rsidRDefault="001A5784" w:rsidP="00BD15B1"/>
    <w:p w14:paraId="1CF4BC34" w14:textId="77777777" w:rsidR="001A5784" w:rsidRDefault="001A5784" w:rsidP="00BD15B1"/>
    <w:p w14:paraId="40B2CCA3" w14:textId="77777777" w:rsidR="00BD15B1" w:rsidRDefault="00BD15B1"/>
    <w:sectPr w:rsidR="00BD15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63D7D"/>
    <w:multiLevelType w:val="multilevel"/>
    <w:tmpl w:val="35C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B20DE5"/>
    <w:multiLevelType w:val="multilevel"/>
    <w:tmpl w:val="7E16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4824205">
    <w:abstractNumId w:val="1"/>
  </w:num>
  <w:num w:numId="2" w16cid:durableId="1691225608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 w16cid:durableId="554899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08B"/>
    <w:rsid w:val="001A5784"/>
    <w:rsid w:val="003A611F"/>
    <w:rsid w:val="005B684D"/>
    <w:rsid w:val="008177EF"/>
    <w:rsid w:val="009406B8"/>
    <w:rsid w:val="00956933"/>
    <w:rsid w:val="00BD15B1"/>
    <w:rsid w:val="00D0308B"/>
    <w:rsid w:val="00DF00B2"/>
    <w:rsid w:val="00FA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025C"/>
  <w15:chartTrackingRefBased/>
  <w15:docId w15:val="{5615CC36-87E1-4400-A358-ED88D160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03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03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030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03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030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03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03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03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03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03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03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03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0308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0308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0308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0308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0308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0308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03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03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030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03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03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0308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0308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0308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03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0308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0308B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5B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6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93972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8</cp:revision>
  <dcterms:created xsi:type="dcterms:W3CDTF">2024-04-15T18:58:00Z</dcterms:created>
  <dcterms:modified xsi:type="dcterms:W3CDTF">2025-02-10T15:22:00Z</dcterms:modified>
</cp:coreProperties>
</file>